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vertAnchor="page" w:horzAnchor="margin" w:tblpY="1876"/>
        <w:tblW w:w="9744" w:type="dxa"/>
        <w:tblLayout w:type="fixed"/>
        <w:tblLook w:val="0000" w:firstRow="0" w:lastRow="0" w:firstColumn="0" w:lastColumn="0" w:noHBand="0" w:noVBand="0"/>
      </w:tblPr>
      <w:tblGrid>
        <w:gridCol w:w="1418"/>
        <w:gridCol w:w="1085"/>
        <w:gridCol w:w="2246"/>
        <w:gridCol w:w="160"/>
        <w:gridCol w:w="1260"/>
        <w:gridCol w:w="160"/>
        <w:gridCol w:w="996"/>
        <w:gridCol w:w="553"/>
        <w:gridCol w:w="1866"/>
      </w:tblGrid>
      <w:tr w:rsidR="00CE1F72" w:rsidRPr="00D55B72" w14:paraId="33E560D3" w14:textId="77777777" w:rsidTr="00CE1F72">
        <w:trPr>
          <w:trHeight w:val="226"/>
        </w:trPr>
        <w:tc>
          <w:tcPr>
            <w:tcW w:w="6169" w:type="dxa"/>
            <w:gridSpan w:val="5"/>
            <w:vMerge w:val="restart"/>
          </w:tcPr>
          <w:p w14:paraId="095174BE" w14:textId="77777777" w:rsidR="00CE1F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Relazione finale</w:t>
            </w:r>
            <w:r w:rsidRPr="00D55B72">
              <w:rPr>
                <w:rFonts w:ascii="Calibri" w:eastAsia="Calibri" w:hAnsi="Calibri" w:cs="Calibri"/>
                <w:sz w:val="20"/>
                <w:szCs w:val="20"/>
              </w:rPr>
              <w:t xml:space="preserve"> di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14F84749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Docente:</w:t>
            </w:r>
          </w:p>
        </w:tc>
        <w:tc>
          <w:tcPr>
            <w:tcW w:w="3575" w:type="dxa"/>
            <w:gridSpan w:val="4"/>
          </w:tcPr>
          <w:p w14:paraId="13D38015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Anno Scolastico      </w:t>
            </w:r>
          </w:p>
        </w:tc>
      </w:tr>
      <w:tr w:rsidR="00CE1F72" w:rsidRPr="00D55B72" w14:paraId="286FF83A" w14:textId="77777777" w:rsidTr="00CE1F72">
        <w:trPr>
          <w:trHeight w:val="486"/>
        </w:trPr>
        <w:tc>
          <w:tcPr>
            <w:tcW w:w="6169" w:type="dxa"/>
            <w:gridSpan w:val="5"/>
            <w:vMerge/>
          </w:tcPr>
          <w:p w14:paraId="01C0452A" w14:textId="77777777" w:rsidR="00CE1F72" w:rsidRPr="00D55B72" w:rsidRDefault="00CE1F72" w:rsidP="00CE1F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  <w:gridSpan w:val="3"/>
          </w:tcPr>
          <w:p w14:paraId="482A0CD0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Classe</w:t>
            </w:r>
          </w:p>
          <w:p w14:paraId="103A5605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1866" w:type="dxa"/>
          </w:tcPr>
          <w:p w14:paraId="2902A8C1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Coordinatore</w:t>
            </w:r>
          </w:p>
          <w:p w14:paraId="6610AAA9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CE1F72" w:rsidRPr="00D55B72" w14:paraId="141C51DE" w14:textId="77777777" w:rsidTr="00CE1F72">
        <w:trPr>
          <w:trHeight w:val="226"/>
        </w:trPr>
        <w:tc>
          <w:tcPr>
            <w:tcW w:w="9744" w:type="dxa"/>
            <w:gridSpan w:val="9"/>
          </w:tcPr>
          <w:p w14:paraId="6A9292F3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Situazione di partenza</w:t>
            </w:r>
          </w:p>
        </w:tc>
      </w:tr>
      <w:tr w:rsidR="00CE1F72" w:rsidRPr="00D55B72" w14:paraId="1F511FD8" w14:textId="77777777" w:rsidTr="00CE1F72">
        <w:trPr>
          <w:trHeight w:val="226"/>
        </w:trPr>
        <w:tc>
          <w:tcPr>
            <w:tcW w:w="2503" w:type="dxa"/>
            <w:gridSpan w:val="2"/>
          </w:tcPr>
          <w:p w14:paraId="1D7D601B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Alunni </w:t>
            </w:r>
          </w:p>
        </w:tc>
        <w:tc>
          <w:tcPr>
            <w:tcW w:w="2406" w:type="dxa"/>
            <w:gridSpan w:val="2"/>
          </w:tcPr>
          <w:p w14:paraId="6DDCB6F6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Livello della classe</w:t>
            </w:r>
          </w:p>
        </w:tc>
        <w:tc>
          <w:tcPr>
            <w:tcW w:w="2416" w:type="dxa"/>
            <w:gridSpan w:val="3"/>
          </w:tcPr>
          <w:p w14:paraId="4763DC53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Tipologia della classe</w:t>
            </w:r>
          </w:p>
        </w:tc>
        <w:tc>
          <w:tcPr>
            <w:tcW w:w="2419" w:type="dxa"/>
            <w:gridSpan w:val="2"/>
          </w:tcPr>
          <w:p w14:paraId="5D0837CA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Livello socio-culturale</w:t>
            </w:r>
          </w:p>
        </w:tc>
      </w:tr>
      <w:tr w:rsidR="00CE1F72" w:rsidRPr="00D55B72" w14:paraId="1C3395F5" w14:textId="77777777" w:rsidTr="00CE1F72">
        <w:trPr>
          <w:trHeight w:val="2046"/>
        </w:trPr>
        <w:tc>
          <w:tcPr>
            <w:tcW w:w="2503" w:type="dxa"/>
            <w:gridSpan w:val="2"/>
          </w:tcPr>
          <w:p w14:paraId="063F64AF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Totale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  <w:p w14:paraId="49063E6D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Maschi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  <w:p w14:paraId="0F95C5ED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Femmine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  <w:p w14:paraId="7FD6BEE7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Ripetenti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  <w:p w14:paraId="6C66B1C1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Altre culture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  <w:p w14:paraId="3ABE3379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Diversamente abili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406" w:type="dxa"/>
            <w:gridSpan w:val="2"/>
          </w:tcPr>
          <w:p w14:paraId="2DC97443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alto</w:t>
            </w:r>
          </w:p>
          <w:p w14:paraId="247DF6DF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medio-alto</w:t>
            </w:r>
          </w:p>
          <w:p w14:paraId="0F749C43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medio</w:t>
            </w:r>
          </w:p>
          <w:p w14:paraId="079B6240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medio-basso</w:t>
            </w:r>
          </w:p>
          <w:p w14:paraId="6F14F5A8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basso</w:t>
            </w:r>
          </w:p>
        </w:tc>
        <w:tc>
          <w:tcPr>
            <w:tcW w:w="2416" w:type="dxa"/>
            <w:gridSpan w:val="3"/>
          </w:tcPr>
          <w:p w14:paraId="12212805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vivace</w:t>
            </w:r>
          </w:p>
          <w:p w14:paraId="1D08F035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tranquilla</w:t>
            </w:r>
          </w:p>
          <w:p w14:paraId="7AF3D10E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poco collaborativa</w:t>
            </w:r>
          </w:p>
          <w:p w14:paraId="76A801F0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passiva</w:t>
            </w:r>
          </w:p>
          <w:p w14:paraId="265F5E22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problematica</w:t>
            </w:r>
          </w:p>
          <w:p w14:paraId="33AB0143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poco rispettosa delle regole</w:t>
            </w:r>
          </w:p>
          <w:p w14:paraId="425C490C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altro:      </w:t>
            </w:r>
          </w:p>
        </w:tc>
        <w:tc>
          <w:tcPr>
            <w:tcW w:w="2419" w:type="dxa"/>
            <w:gridSpan w:val="2"/>
          </w:tcPr>
          <w:p w14:paraId="696B25CD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alto</w:t>
            </w:r>
          </w:p>
          <w:p w14:paraId="4E961E83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medio-alto</w:t>
            </w:r>
          </w:p>
          <w:p w14:paraId="701D56C9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medio</w:t>
            </w:r>
          </w:p>
          <w:p w14:paraId="30975D00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medio-basso</w:t>
            </w:r>
          </w:p>
          <w:p w14:paraId="39D785C4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basso</w:t>
            </w:r>
          </w:p>
        </w:tc>
      </w:tr>
      <w:tr w:rsidR="00CE1F72" w:rsidRPr="00D55B72" w14:paraId="3A26D320" w14:textId="77777777" w:rsidTr="00CE1F72">
        <w:trPr>
          <w:trHeight w:val="226"/>
        </w:trPr>
        <w:tc>
          <w:tcPr>
            <w:tcW w:w="9744" w:type="dxa"/>
            <w:gridSpan w:val="9"/>
          </w:tcPr>
          <w:p w14:paraId="020CA51C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Grado di raggiungimento degli obiettivi</w:t>
            </w:r>
          </w:p>
        </w:tc>
      </w:tr>
      <w:tr w:rsidR="00CE1F72" w:rsidRPr="00D55B72" w14:paraId="3AFC9923" w14:textId="77777777" w:rsidTr="00CE1F72">
        <w:trPr>
          <w:trHeight w:val="1412"/>
        </w:trPr>
        <w:tc>
          <w:tcPr>
            <w:tcW w:w="4749" w:type="dxa"/>
            <w:gridSpan w:val="3"/>
          </w:tcPr>
          <w:p w14:paraId="7E7E560E" w14:textId="77777777" w:rsidR="00CE1F72" w:rsidRDefault="00CE1F72" w:rsidP="00CE1F72">
            <w:pPr>
              <w:shd w:val="clear" w:color="auto" w:fill="FFFFFF" w:themeFill="background1"/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 w:rsidRPr="0070602F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Si fa riferimento a quanto previsto dal piano di lavoro, dalla programmazione curricolare e dai piani di intervento personalizzati </w:t>
            </w:r>
          </w:p>
          <w:p w14:paraId="4FB8495A" w14:textId="77777777" w:rsidR="00CE1F72" w:rsidRPr="0070602F" w:rsidRDefault="00CE1F72" w:rsidP="00CE1F72">
            <w:pPr>
              <w:shd w:val="clear" w:color="auto" w:fill="FFFFFF" w:themeFill="background1"/>
              <w:rPr>
                <w:b/>
                <w:i/>
              </w:rPr>
            </w:pPr>
          </w:p>
        </w:tc>
        <w:tc>
          <w:tcPr>
            <w:tcW w:w="4995" w:type="dxa"/>
            <w:gridSpan w:val="6"/>
          </w:tcPr>
          <w:p w14:paraId="6BE2DBAF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Gli obiettivi didattici programmati sono stati:</w:t>
            </w:r>
          </w:p>
          <w:p w14:paraId="7912A82E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BCAE438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nel complesso, pienamente raggiunti</w:t>
            </w:r>
          </w:p>
          <w:p w14:paraId="11A22DC2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nel complesso, raggiunti in modo soddisfacente</w:t>
            </w:r>
          </w:p>
          <w:p w14:paraId="15C23728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nel complesso, raggiunti in modo sufficiente</w:t>
            </w:r>
          </w:p>
          <w:p w14:paraId="56CABE8A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left" w:pos="1597"/>
              </w:tabs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raggiunti solo in parte e in modo inadeguato</w:t>
            </w:r>
          </w:p>
        </w:tc>
      </w:tr>
      <w:tr w:rsidR="00CE1F72" w:rsidRPr="00D55B72" w14:paraId="13B37C17" w14:textId="77777777" w:rsidTr="00CE1F72">
        <w:trPr>
          <w:trHeight w:val="226"/>
        </w:trPr>
        <w:tc>
          <w:tcPr>
            <w:tcW w:w="9744" w:type="dxa"/>
            <w:gridSpan w:val="9"/>
          </w:tcPr>
          <w:p w14:paraId="078BA7DD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Configurazione della classe in uscita</w:t>
            </w:r>
          </w:p>
        </w:tc>
      </w:tr>
      <w:tr w:rsidR="00CE1F72" w:rsidRPr="00D55B72" w14:paraId="54E0BFF6" w14:textId="77777777" w:rsidTr="00CE1F72">
        <w:trPr>
          <w:trHeight w:val="518"/>
        </w:trPr>
        <w:tc>
          <w:tcPr>
            <w:tcW w:w="9744" w:type="dxa"/>
            <w:gridSpan w:val="9"/>
          </w:tcPr>
          <w:p w14:paraId="67AC37AC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Alla fine dell'anno scolastico è possibile configurare la classe nel modo seguente:</w:t>
            </w:r>
          </w:p>
        </w:tc>
      </w:tr>
      <w:tr w:rsidR="00CE1F72" w:rsidRPr="00D55B72" w14:paraId="2E174F60" w14:textId="77777777" w:rsidTr="00CE1F72">
        <w:trPr>
          <w:trHeight w:val="226"/>
        </w:trPr>
        <w:tc>
          <w:tcPr>
            <w:tcW w:w="6329" w:type="dxa"/>
            <w:gridSpan w:val="6"/>
          </w:tcPr>
          <w:p w14:paraId="4D313195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Fasce di livello</w:t>
            </w:r>
          </w:p>
        </w:tc>
        <w:tc>
          <w:tcPr>
            <w:tcW w:w="3415" w:type="dxa"/>
            <w:gridSpan w:val="3"/>
          </w:tcPr>
          <w:p w14:paraId="73480C93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Alunni</w:t>
            </w:r>
          </w:p>
        </w:tc>
      </w:tr>
      <w:tr w:rsidR="00CE1F72" w:rsidRPr="00D55B72" w14:paraId="49B4F6E4" w14:textId="77777777" w:rsidTr="00CE1F72">
        <w:trPr>
          <w:trHeight w:val="1006"/>
        </w:trPr>
        <w:tc>
          <w:tcPr>
            <w:tcW w:w="1418" w:type="dxa"/>
          </w:tcPr>
          <w:p w14:paraId="4F4CE5F9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1</w:t>
            </w:r>
          </w:p>
          <w:p w14:paraId="541F61F7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Alta</w:t>
            </w:r>
          </w:p>
          <w:p w14:paraId="52FE18C5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(9/10)</w:t>
            </w:r>
          </w:p>
        </w:tc>
        <w:tc>
          <w:tcPr>
            <w:tcW w:w="4911" w:type="dxa"/>
            <w:gridSpan w:val="5"/>
          </w:tcPr>
          <w:p w14:paraId="790927D0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Preparazione di base e capacità di comprensione approfondita.</w:t>
            </w:r>
          </w:p>
          <w:p w14:paraId="6F494621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Metodo di studio autonomo e preciso.</w:t>
            </w:r>
          </w:p>
          <w:p w14:paraId="69144BA8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Impegno costruttivo e motivato.</w:t>
            </w:r>
          </w:p>
          <w:p w14:paraId="4AA76CFC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Partecipazione soddisfacente.</w:t>
            </w:r>
          </w:p>
        </w:tc>
        <w:tc>
          <w:tcPr>
            <w:tcW w:w="3415" w:type="dxa"/>
            <w:gridSpan w:val="3"/>
          </w:tcPr>
          <w:p w14:paraId="140CCA2E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CE1F72" w:rsidRPr="00D55B72" w14:paraId="0A51D933" w14:textId="77777777" w:rsidTr="00CE1F72">
        <w:trPr>
          <w:trHeight w:val="1006"/>
        </w:trPr>
        <w:tc>
          <w:tcPr>
            <w:tcW w:w="1418" w:type="dxa"/>
          </w:tcPr>
          <w:p w14:paraId="3E705ACD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2</w:t>
            </w:r>
          </w:p>
          <w:p w14:paraId="7758395E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Medio-alta</w:t>
            </w:r>
          </w:p>
          <w:p w14:paraId="0E9DD59F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(7/8)</w:t>
            </w:r>
          </w:p>
        </w:tc>
        <w:tc>
          <w:tcPr>
            <w:tcW w:w="4911" w:type="dxa"/>
            <w:gridSpan w:val="5"/>
          </w:tcPr>
          <w:p w14:paraId="5818DBA6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Preparazione di base e capacità di comprensione discreta.</w:t>
            </w:r>
          </w:p>
          <w:p w14:paraId="4CAF538F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Metodo di studio autonomo.</w:t>
            </w:r>
          </w:p>
          <w:p w14:paraId="7D257022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Impegno costante.</w:t>
            </w:r>
          </w:p>
          <w:p w14:paraId="204BCABB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Partecipazione discreta.</w:t>
            </w:r>
          </w:p>
        </w:tc>
        <w:tc>
          <w:tcPr>
            <w:tcW w:w="3415" w:type="dxa"/>
            <w:gridSpan w:val="3"/>
          </w:tcPr>
          <w:p w14:paraId="16AD1D83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CE1F72" w:rsidRPr="00D55B72" w14:paraId="655CC421" w14:textId="77777777" w:rsidTr="00CE1F72">
        <w:trPr>
          <w:trHeight w:val="1006"/>
        </w:trPr>
        <w:tc>
          <w:tcPr>
            <w:tcW w:w="1418" w:type="dxa"/>
          </w:tcPr>
          <w:p w14:paraId="01062C42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3</w:t>
            </w:r>
          </w:p>
          <w:p w14:paraId="64DC9254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Medio-bassa</w:t>
            </w:r>
          </w:p>
          <w:p w14:paraId="7CE67CC0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(6)</w:t>
            </w:r>
          </w:p>
        </w:tc>
        <w:tc>
          <w:tcPr>
            <w:tcW w:w="4911" w:type="dxa"/>
            <w:gridSpan w:val="5"/>
          </w:tcPr>
          <w:p w14:paraId="314CCE0F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Preparazione di base e capacità di comprensione sufficiente.</w:t>
            </w:r>
          </w:p>
          <w:p w14:paraId="6A89D61C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Metodo di studio poco autonomo.</w:t>
            </w:r>
          </w:p>
          <w:p w14:paraId="44E7E702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Impegno non sempre costante.</w:t>
            </w:r>
          </w:p>
          <w:p w14:paraId="0F9614B7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Partecipazione sufficiente.</w:t>
            </w:r>
          </w:p>
        </w:tc>
        <w:tc>
          <w:tcPr>
            <w:tcW w:w="3415" w:type="dxa"/>
            <w:gridSpan w:val="3"/>
          </w:tcPr>
          <w:p w14:paraId="0BA573EB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CE1F72" w:rsidRPr="00D55B72" w14:paraId="4224881D" w14:textId="77777777" w:rsidTr="00CE1F72">
        <w:trPr>
          <w:trHeight w:val="1266"/>
        </w:trPr>
        <w:tc>
          <w:tcPr>
            <w:tcW w:w="1418" w:type="dxa"/>
          </w:tcPr>
          <w:p w14:paraId="32DD03F3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4</w:t>
            </w:r>
          </w:p>
          <w:p w14:paraId="63ED5293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Bassa</w:t>
            </w:r>
          </w:p>
          <w:p w14:paraId="2285AE51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(4/5)</w:t>
            </w:r>
          </w:p>
        </w:tc>
        <w:tc>
          <w:tcPr>
            <w:tcW w:w="4911" w:type="dxa"/>
            <w:gridSpan w:val="5"/>
          </w:tcPr>
          <w:p w14:paraId="7D7D15E4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Preparazione di base e capacità di comprensione lacunosa e carente.</w:t>
            </w:r>
          </w:p>
          <w:p w14:paraId="42BDBC12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Metodo di studio bisognoso di guida.</w:t>
            </w:r>
          </w:p>
          <w:p w14:paraId="03E4DC47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Impegno superficiale e discontinuo.</w:t>
            </w:r>
          </w:p>
          <w:p w14:paraId="7DE34C2F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Partecipazione scarsa.</w:t>
            </w:r>
          </w:p>
        </w:tc>
        <w:tc>
          <w:tcPr>
            <w:tcW w:w="3415" w:type="dxa"/>
            <w:gridSpan w:val="3"/>
          </w:tcPr>
          <w:p w14:paraId="13EE905A" w14:textId="77777777" w:rsidR="00CE1F72" w:rsidRPr="00D55B72" w:rsidRDefault="00CE1F72" w:rsidP="00CE1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</w:tbl>
    <w:p w14:paraId="2FA77DA9" w14:textId="5AD69107" w:rsidR="00A13A40" w:rsidRPr="00BD2AAB" w:rsidRDefault="001E3584" w:rsidP="00CE1F72">
      <w:pPr>
        <w:widowControl w:val="0"/>
        <w:tabs>
          <w:tab w:val="left" w:pos="4129"/>
          <w:tab w:val="left" w:pos="5608"/>
          <w:tab w:val="left" w:pos="6721"/>
        </w:tabs>
        <w:autoSpaceDE w:val="0"/>
        <w:autoSpaceDN w:val="0"/>
        <w:ind w:left="2303"/>
        <w:rPr>
          <w:lang w:eastAsia="en-US"/>
        </w:rPr>
      </w:pPr>
      <w:r w:rsidRPr="001E3584">
        <w:rPr>
          <w:position w:val="10"/>
          <w:sz w:val="20"/>
          <w:szCs w:val="22"/>
          <w:lang w:eastAsia="en-US"/>
        </w:rPr>
        <w:tab/>
      </w:r>
      <w:r w:rsidRPr="001E3584">
        <w:rPr>
          <w:position w:val="1"/>
          <w:sz w:val="20"/>
          <w:szCs w:val="22"/>
          <w:lang w:eastAsia="en-US"/>
        </w:rPr>
        <w:tab/>
      </w:r>
      <w:r w:rsidRPr="001E3584">
        <w:rPr>
          <w:sz w:val="20"/>
          <w:szCs w:val="22"/>
          <w:lang w:eastAsia="en-US"/>
        </w:rPr>
        <w:tab/>
        <w:t xml:space="preserve">     </w:t>
      </w:r>
    </w:p>
    <w:p w14:paraId="2FA77DAA" w14:textId="77777777" w:rsidR="00A13A40" w:rsidRDefault="00A13A40" w:rsidP="00FE7F39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200"/>
        <w:rPr>
          <w:rFonts w:ascii="Calibri" w:eastAsia="Calibri" w:hAnsi="Calibri" w:cs="Calibri"/>
          <w:color w:val="000000"/>
          <w:sz w:val="22"/>
          <w:szCs w:val="22"/>
        </w:rPr>
      </w:pPr>
    </w:p>
    <w:p w14:paraId="2FA77DAB" w14:textId="77777777" w:rsidR="0070602F" w:rsidRDefault="0070602F" w:rsidP="00FE7F39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200"/>
        <w:rPr>
          <w:rFonts w:ascii="Calibri" w:eastAsia="Calibri" w:hAnsi="Calibri" w:cs="Calibri"/>
          <w:color w:val="000000"/>
          <w:sz w:val="22"/>
          <w:szCs w:val="22"/>
        </w:rPr>
      </w:pPr>
    </w:p>
    <w:p w14:paraId="2FA77DAC" w14:textId="77777777" w:rsidR="0070602F" w:rsidRDefault="0070602F" w:rsidP="00FE7F39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200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Grigliatabella"/>
        <w:tblW w:w="9744" w:type="dxa"/>
        <w:tblLayout w:type="fixed"/>
        <w:tblLook w:val="0000" w:firstRow="0" w:lastRow="0" w:firstColumn="0" w:lastColumn="0" w:noHBand="0" w:noVBand="0"/>
      </w:tblPr>
      <w:tblGrid>
        <w:gridCol w:w="3213"/>
        <w:gridCol w:w="1591"/>
        <w:gridCol w:w="1607"/>
        <w:gridCol w:w="3327"/>
        <w:gridCol w:w="6"/>
      </w:tblGrid>
      <w:tr w:rsidR="00C61C89" w:rsidRPr="00D55B72" w14:paraId="2FA77DAE" w14:textId="77777777" w:rsidTr="00B25959">
        <w:trPr>
          <w:gridAfter w:val="1"/>
          <w:wAfter w:w="6" w:type="dxa"/>
          <w:trHeight w:val="226"/>
        </w:trPr>
        <w:tc>
          <w:tcPr>
            <w:tcW w:w="9738" w:type="dxa"/>
            <w:gridSpan w:val="4"/>
          </w:tcPr>
          <w:p w14:paraId="2FA77DAD" w14:textId="77777777" w:rsidR="00C61C89" w:rsidRPr="00D55B72" w:rsidRDefault="007A1271" w:rsidP="00B259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Casi particolari</w:t>
            </w:r>
          </w:p>
        </w:tc>
      </w:tr>
      <w:tr w:rsidR="00C61C89" w:rsidRPr="00D55B72" w14:paraId="2FA77DB2" w14:textId="77777777" w:rsidTr="00B25959">
        <w:trPr>
          <w:gridAfter w:val="1"/>
          <w:wAfter w:w="6" w:type="dxa"/>
          <w:trHeight w:val="226"/>
        </w:trPr>
        <w:tc>
          <w:tcPr>
            <w:tcW w:w="3213" w:type="dxa"/>
          </w:tcPr>
          <w:p w14:paraId="2FA77DAF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Alunni</w:t>
            </w:r>
          </w:p>
        </w:tc>
        <w:tc>
          <w:tcPr>
            <w:tcW w:w="3198" w:type="dxa"/>
            <w:gridSpan w:val="2"/>
          </w:tcPr>
          <w:p w14:paraId="2FA77DB0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Motivazioni *</w:t>
            </w:r>
          </w:p>
        </w:tc>
        <w:tc>
          <w:tcPr>
            <w:tcW w:w="3327" w:type="dxa"/>
          </w:tcPr>
          <w:p w14:paraId="2FA77DB1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Cause **</w:t>
            </w:r>
          </w:p>
        </w:tc>
      </w:tr>
      <w:tr w:rsidR="00C61C89" w:rsidRPr="00D55B72" w14:paraId="2FA77DB6" w14:textId="77777777" w:rsidTr="00B25959">
        <w:trPr>
          <w:gridAfter w:val="1"/>
          <w:wAfter w:w="6" w:type="dxa"/>
          <w:trHeight w:val="226"/>
        </w:trPr>
        <w:tc>
          <w:tcPr>
            <w:tcW w:w="3213" w:type="dxa"/>
          </w:tcPr>
          <w:p w14:paraId="2FA77DB3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3198" w:type="dxa"/>
            <w:gridSpan w:val="2"/>
          </w:tcPr>
          <w:p w14:paraId="2FA77DB4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3327" w:type="dxa"/>
          </w:tcPr>
          <w:p w14:paraId="2FA77DB5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C61C89" w:rsidRPr="00D55B72" w14:paraId="2FA77DBA" w14:textId="77777777" w:rsidTr="00B25959">
        <w:trPr>
          <w:gridAfter w:val="1"/>
          <w:wAfter w:w="6" w:type="dxa"/>
          <w:trHeight w:val="226"/>
        </w:trPr>
        <w:tc>
          <w:tcPr>
            <w:tcW w:w="3213" w:type="dxa"/>
          </w:tcPr>
          <w:p w14:paraId="2FA77DB7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3198" w:type="dxa"/>
            <w:gridSpan w:val="2"/>
          </w:tcPr>
          <w:p w14:paraId="2FA77DB8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3327" w:type="dxa"/>
          </w:tcPr>
          <w:p w14:paraId="2FA77DB9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C61C89" w:rsidRPr="00D55B72" w14:paraId="2FA77DC6" w14:textId="77777777" w:rsidTr="00B25959">
        <w:trPr>
          <w:gridAfter w:val="1"/>
          <w:wAfter w:w="6" w:type="dxa"/>
          <w:trHeight w:val="226"/>
        </w:trPr>
        <w:tc>
          <w:tcPr>
            <w:tcW w:w="3213" w:type="dxa"/>
          </w:tcPr>
          <w:p w14:paraId="2FA77DC3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3198" w:type="dxa"/>
            <w:gridSpan w:val="2"/>
          </w:tcPr>
          <w:p w14:paraId="2FA77DC4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3327" w:type="dxa"/>
          </w:tcPr>
          <w:p w14:paraId="2FA77DC5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C61C89" w:rsidRPr="00D55B72" w14:paraId="2FA77DCA" w14:textId="77777777" w:rsidTr="00B25959">
        <w:trPr>
          <w:gridAfter w:val="1"/>
          <w:wAfter w:w="6" w:type="dxa"/>
          <w:trHeight w:val="226"/>
        </w:trPr>
        <w:tc>
          <w:tcPr>
            <w:tcW w:w="3213" w:type="dxa"/>
          </w:tcPr>
          <w:p w14:paraId="2FA77DC7" w14:textId="77777777" w:rsidR="00C61C89" w:rsidRPr="00D55B72" w:rsidRDefault="00C61C89" w:rsidP="00FE7F39">
            <w:pPr>
              <w:shd w:val="clear" w:color="auto" w:fill="FFFFFF" w:themeFill="background1"/>
            </w:pPr>
          </w:p>
        </w:tc>
        <w:tc>
          <w:tcPr>
            <w:tcW w:w="3198" w:type="dxa"/>
            <w:gridSpan w:val="2"/>
          </w:tcPr>
          <w:p w14:paraId="2FA77DC8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Legenda</w:t>
            </w:r>
          </w:p>
        </w:tc>
        <w:tc>
          <w:tcPr>
            <w:tcW w:w="3327" w:type="dxa"/>
          </w:tcPr>
          <w:p w14:paraId="2FA77DC9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** Legenda</w:t>
            </w:r>
          </w:p>
        </w:tc>
      </w:tr>
      <w:tr w:rsidR="00C61C89" w:rsidRPr="00D55B72" w14:paraId="2FA77DD9" w14:textId="77777777" w:rsidTr="00B25959">
        <w:trPr>
          <w:gridAfter w:val="1"/>
          <w:wAfter w:w="6" w:type="dxa"/>
          <w:trHeight w:val="2686"/>
        </w:trPr>
        <w:tc>
          <w:tcPr>
            <w:tcW w:w="3213" w:type="dxa"/>
          </w:tcPr>
          <w:p w14:paraId="2FA77DCB" w14:textId="77777777" w:rsidR="00C61C89" w:rsidRPr="00D55B72" w:rsidRDefault="00C61C89" w:rsidP="00FE7F39">
            <w:pPr>
              <w:shd w:val="clear" w:color="auto" w:fill="FFFFFF" w:themeFill="background1"/>
            </w:pPr>
          </w:p>
        </w:tc>
        <w:tc>
          <w:tcPr>
            <w:tcW w:w="3198" w:type="dxa"/>
            <w:gridSpan w:val="2"/>
          </w:tcPr>
          <w:p w14:paraId="2FA77DCC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- gravi difficoltà di apprendimento</w:t>
            </w:r>
          </w:p>
          <w:p w14:paraId="2FA77DCD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 - difficoltà linguistiche (stranieri)</w:t>
            </w:r>
          </w:p>
          <w:p w14:paraId="2FA77DCE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 - disturbi comportamentali</w:t>
            </w:r>
          </w:p>
          <w:p w14:paraId="2FA77DCF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  <w:r w:rsidR="00D55B72"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</w:t>
            </w:r>
            <w:r w:rsidR="00D55B72"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disturbi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specifici di apprendimento</w:t>
            </w:r>
          </w:p>
          <w:p w14:paraId="2FA77DD0" w14:textId="77777777" w:rsidR="00C61C89" w:rsidRPr="00D55B72" w:rsidRDefault="00C61C89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27" w:type="dxa"/>
          </w:tcPr>
          <w:p w14:paraId="2FA77DD1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1 - ritmi di apprendimento lenti</w:t>
            </w:r>
          </w:p>
          <w:p w14:paraId="2FA77DD2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2 - difficoltà nei processi logico-analitici</w:t>
            </w:r>
          </w:p>
          <w:p w14:paraId="2FA77DD3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3 - gravi lacune nella preparazione di base</w:t>
            </w:r>
          </w:p>
          <w:p w14:paraId="2FA77DD4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4 - svantaggio socio-culturale</w:t>
            </w:r>
          </w:p>
          <w:p w14:paraId="2FA77DD5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5 - scarsa motivazione allo studio</w:t>
            </w:r>
          </w:p>
          <w:p w14:paraId="2FA77DD6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6 - situazione familiare difficile</w:t>
            </w:r>
          </w:p>
          <w:p w14:paraId="2FA77DD7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7 - difficoltà di relazione con i pari e/o con gli adulti</w:t>
            </w:r>
          </w:p>
          <w:p w14:paraId="2FA77DD8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8 - motivi di salute</w:t>
            </w:r>
          </w:p>
        </w:tc>
      </w:tr>
      <w:tr w:rsidR="000C306C" w:rsidRPr="00D55B72" w14:paraId="2FA77DDB" w14:textId="77777777" w:rsidTr="00E135FC">
        <w:trPr>
          <w:trHeight w:val="226"/>
        </w:trPr>
        <w:tc>
          <w:tcPr>
            <w:tcW w:w="9744" w:type="dxa"/>
            <w:gridSpan w:val="5"/>
          </w:tcPr>
          <w:p w14:paraId="2FA77DDA" w14:textId="77777777" w:rsidR="000C306C" w:rsidRPr="00D55B72" w:rsidRDefault="000C306C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Progetti</w:t>
            </w:r>
          </w:p>
        </w:tc>
      </w:tr>
      <w:tr w:rsidR="000C306C" w:rsidRPr="000C306C" w14:paraId="2FA77DDD" w14:textId="77777777" w:rsidTr="00E135FC">
        <w:trPr>
          <w:trHeight w:val="744"/>
        </w:trPr>
        <w:tc>
          <w:tcPr>
            <w:tcW w:w="9744" w:type="dxa"/>
            <w:gridSpan w:val="5"/>
          </w:tcPr>
          <w:p w14:paraId="2FA77DDC" w14:textId="77777777" w:rsidR="000C306C" w:rsidRPr="000C306C" w:rsidRDefault="0070602F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Descrizione:</w:t>
            </w:r>
          </w:p>
        </w:tc>
      </w:tr>
      <w:tr w:rsidR="00C61C89" w:rsidRPr="00D55B72" w14:paraId="2FA77DDF" w14:textId="77777777" w:rsidTr="00B25959">
        <w:trPr>
          <w:trHeight w:val="226"/>
        </w:trPr>
        <w:tc>
          <w:tcPr>
            <w:tcW w:w="9744" w:type="dxa"/>
            <w:gridSpan w:val="5"/>
          </w:tcPr>
          <w:p w14:paraId="2FA77DDE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                                                                               </w:t>
            </w: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Risultati degli interventi personalizzati effettuati</w:t>
            </w:r>
          </w:p>
        </w:tc>
      </w:tr>
      <w:tr w:rsidR="00C61C89" w:rsidRPr="00D55B72" w14:paraId="2FA77DE6" w14:textId="77777777" w:rsidTr="00B25959">
        <w:trPr>
          <w:trHeight w:val="1526"/>
        </w:trPr>
        <w:tc>
          <w:tcPr>
            <w:tcW w:w="9744" w:type="dxa"/>
            <w:gridSpan w:val="5"/>
          </w:tcPr>
          <w:p w14:paraId="2FA77DE0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Gli interventi di </w:t>
            </w: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potenziamento/arricchimento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delle conoscenze e delle abilità sono risultati, nel complesso:</w:t>
            </w:r>
          </w:p>
          <w:p w14:paraId="2FA77DE1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molto efficaci</w:t>
            </w:r>
          </w:p>
          <w:p w14:paraId="2FA77DE2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abbastanza efficaci</w:t>
            </w:r>
          </w:p>
          <w:p w14:paraId="2FA77DE3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parzialmente efficaci</w:t>
            </w:r>
          </w:p>
          <w:p w14:paraId="2FA77DE4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scarsamente efficaci</w:t>
            </w:r>
          </w:p>
          <w:p w14:paraId="2FA77DE5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Osservazioni particolari: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C61C89" w:rsidRPr="00D55B72" w14:paraId="2FA77DED" w14:textId="77777777" w:rsidTr="00B25959">
        <w:trPr>
          <w:trHeight w:val="1526"/>
        </w:trPr>
        <w:tc>
          <w:tcPr>
            <w:tcW w:w="9744" w:type="dxa"/>
            <w:gridSpan w:val="5"/>
          </w:tcPr>
          <w:p w14:paraId="2FA77DE7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Gli interventi di </w:t>
            </w: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sostegno/consolidamento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delle conoscenze e delle abilità sono risultati, nel complesso:</w:t>
            </w:r>
          </w:p>
          <w:p w14:paraId="2FA77DE8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molto efficaci</w:t>
            </w:r>
          </w:p>
          <w:p w14:paraId="2FA77DE9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abbastanza efficaci</w:t>
            </w:r>
          </w:p>
          <w:p w14:paraId="2FA77DEA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parzialmente efficaci</w:t>
            </w:r>
          </w:p>
          <w:p w14:paraId="2FA77DEB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scarsamente efficaci</w:t>
            </w:r>
          </w:p>
          <w:p w14:paraId="2FA77DEC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Osservazioni particolari:      </w:t>
            </w:r>
          </w:p>
        </w:tc>
      </w:tr>
      <w:tr w:rsidR="00C61C89" w:rsidRPr="00D55B72" w14:paraId="2FA77DF4" w14:textId="77777777" w:rsidTr="00B25959">
        <w:trPr>
          <w:trHeight w:val="1526"/>
        </w:trPr>
        <w:tc>
          <w:tcPr>
            <w:tcW w:w="9744" w:type="dxa"/>
            <w:gridSpan w:val="5"/>
          </w:tcPr>
          <w:p w14:paraId="2FA77DEE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Gli interventi di </w:t>
            </w: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recupero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delle conoscenze e delle abilità sono risultati, nel complesso:</w:t>
            </w:r>
          </w:p>
          <w:p w14:paraId="2FA77DEF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molto efficaci</w:t>
            </w:r>
          </w:p>
          <w:p w14:paraId="2FA77DF0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abbastanza efficaci</w:t>
            </w:r>
          </w:p>
          <w:p w14:paraId="2FA77DF1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parzialmente efficaci</w:t>
            </w:r>
          </w:p>
          <w:p w14:paraId="2FA77DF2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scarsamente efficaci</w:t>
            </w:r>
          </w:p>
          <w:p w14:paraId="2FA77DF3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Osservazioni particolari:      </w:t>
            </w:r>
          </w:p>
        </w:tc>
      </w:tr>
      <w:tr w:rsidR="00C61C89" w:rsidRPr="00D55B72" w14:paraId="2FA77DF6" w14:textId="77777777" w:rsidTr="00B25959">
        <w:trPr>
          <w:gridAfter w:val="1"/>
          <w:wAfter w:w="6" w:type="dxa"/>
          <w:trHeight w:val="226"/>
        </w:trPr>
        <w:tc>
          <w:tcPr>
            <w:tcW w:w="9738" w:type="dxa"/>
            <w:gridSpan w:val="4"/>
          </w:tcPr>
          <w:p w14:paraId="2FA77DF5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Risultati degli interventi personalizzati effettuati</w:t>
            </w:r>
          </w:p>
        </w:tc>
      </w:tr>
      <w:tr w:rsidR="00C61C89" w:rsidRPr="00D55B72" w14:paraId="2FA77DF9" w14:textId="77777777" w:rsidTr="00B25959">
        <w:trPr>
          <w:gridAfter w:val="1"/>
          <w:wAfter w:w="6" w:type="dxa"/>
          <w:trHeight w:val="1006"/>
        </w:trPr>
        <w:tc>
          <w:tcPr>
            <w:tcW w:w="9738" w:type="dxa"/>
            <w:gridSpan w:val="4"/>
          </w:tcPr>
          <w:p w14:paraId="2FA77DF7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 riferimento alla progettazione del curricolo di classe sono state svolte le seguenti attività integrative extrascolastiche:</w:t>
            </w:r>
          </w:p>
          <w:p w14:paraId="2FA77DF8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Concorsi, gare, manifestazioni: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C61C89" w:rsidRPr="00D55B72" w14:paraId="2FA77DFB" w14:textId="77777777" w:rsidTr="00B25959">
        <w:trPr>
          <w:gridAfter w:val="1"/>
          <w:wAfter w:w="6" w:type="dxa"/>
          <w:trHeight w:val="226"/>
        </w:trPr>
        <w:tc>
          <w:tcPr>
            <w:tcW w:w="9738" w:type="dxa"/>
            <w:gridSpan w:val="4"/>
          </w:tcPr>
          <w:p w14:paraId="2FA77DFA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C61C89" w:rsidRPr="00D55B72" w14:paraId="2FA77E04" w14:textId="77777777" w:rsidTr="00B25959">
        <w:trPr>
          <w:gridAfter w:val="1"/>
          <w:wAfter w:w="6" w:type="dxa"/>
          <w:trHeight w:val="2306"/>
        </w:trPr>
        <w:tc>
          <w:tcPr>
            <w:tcW w:w="9738" w:type="dxa"/>
            <w:gridSpan w:val="4"/>
          </w:tcPr>
          <w:p w14:paraId="2FA77DFC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Abbastanza regolari</w:t>
            </w:r>
          </w:p>
          <w:p w14:paraId="2FA77DFD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Frequenti </w:t>
            </w:r>
          </w:p>
          <w:p w14:paraId="2FA77DFE" w14:textId="77777777" w:rsidR="00C61C89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Poco frequenti</w:t>
            </w:r>
          </w:p>
          <w:p w14:paraId="2FA77DFF" w14:textId="77777777" w:rsidR="00C42576" w:rsidRPr="00D55B72" w:rsidRDefault="00C42576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FA77E00" w14:textId="77777777" w:rsidR="00C42576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 avvenuti tramite</w:t>
            </w:r>
            <w:r w:rsidR="00C4257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  <w:p w14:paraId="2FA77E01" w14:textId="77777777" w:rsidR="00C61C89" w:rsidRPr="00D55B72" w:rsidRDefault="00C42576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="007A1271"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olloqui programmati secondo le modalità stabilite dal Collegio docenti</w:t>
            </w:r>
          </w:p>
          <w:p w14:paraId="2FA77E02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Comunicazioni e/o convocazioni in casi particolari (scarso impegno, assenze ingiustificate, comportamenti inadeguati sotto il profilo disciplinare, ecc.</w:t>
            </w:r>
          </w:p>
          <w:p w14:paraId="2FA77E03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ind w:left="3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altro: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C61C89" w:rsidRPr="00D55B72" w14:paraId="2FA77E06" w14:textId="77777777" w:rsidTr="00B25959">
        <w:trPr>
          <w:gridAfter w:val="1"/>
          <w:wAfter w:w="6" w:type="dxa"/>
          <w:trHeight w:val="226"/>
        </w:trPr>
        <w:tc>
          <w:tcPr>
            <w:tcW w:w="9738" w:type="dxa"/>
            <w:gridSpan w:val="4"/>
          </w:tcPr>
          <w:p w14:paraId="2FA77E05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Metodi e mezzi</w:t>
            </w:r>
          </w:p>
        </w:tc>
      </w:tr>
      <w:tr w:rsidR="00C61C89" w:rsidRPr="00D55B72" w14:paraId="2FA77E09" w14:textId="77777777" w:rsidTr="00B25959">
        <w:trPr>
          <w:gridAfter w:val="1"/>
          <w:wAfter w:w="6" w:type="dxa"/>
          <w:trHeight w:val="226"/>
        </w:trPr>
        <w:tc>
          <w:tcPr>
            <w:tcW w:w="4804" w:type="dxa"/>
            <w:gridSpan w:val="2"/>
          </w:tcPr>
          <w:p w14:paraId="2FA77E07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Metodologie </w:t>
            </w:r>
          </w:p>
        </w:tc>
        <w:tc>
          <w:tcPr>
            <w:tcW w:w="4934" w:type="dxa"/>
            <w:gridSpan w:val="2"/>
          </w:tcPr>
          <w:p w14:paraId="2FA77E08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Mezzi</w:t>
            </w:r>
          </w:p>
        </w:tc>
      </w:tr>
      <w:tr w:rsidR="00C61C89" w:rsidRPr="00D55B72" w14:paraId="2FA77E1F" w14:textId="77777777" w:rsidTr="00B25959">
        <w:trPr>
          <w:gridAfter w:val="1"/>
          <w:wAfter w:w="6" w:type="dxa"/>
          <w:trHeight w:val="2826"/>
        </w:trPr>
        <w:tc>
          <w:tcPr>
            <w:tcW w:w="4804" w:type="dxa"/>
            <w:gridSpan w:val="2"/>
          </w:tcPr>
          <w:p w14:paraId="2FA77E0A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 xml:space="preserve"> lezione frontale e/o modalità sincrona</w:t>
            </w:r>
          </w:p>
          <w:p w14:paraId="2FA77E0B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lavori in coppie di aiuto</w:t>
            </w:r>
          </w:p>
          <w:p w14:paraId="2FA77E0C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lavori di gruppo per fasce di livello</w:t>
            </w:r>
          </w:p>
          <w:p w14:paraId="2FA77E0D" w14:textId="77777777" w:rsidR="00C61C89" w:rsidRPr="000C306C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0C306C"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  <w:t>brain storming</w:t>
            </w:r>
          </w:p>
          <w:p w14:paraId="2FA77E0E" w14:textId="77777777" w:rsidR="00C61C89" w:rsidRPr="000C306C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</w:pPr>
            <w:r w:rsidRPr="000C306C"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  <w:t xml:space="preserve"> problem solving</w:t>
            </w:r>
          </w:p>
          <w:p w14:paraId="2FA77E0F" w14:textId="77777777" w:rsidR="00C61C89" w:rsidRPr="000C306C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</w:pPr>
            <w:r w:rsidRPr="000C306C"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  <w:t xml:space="preserve"> discussione guidata</w:t>
            </w:r>
          </w:p>
          <w:p w14:paraId="2FA77E10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0C306C"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  <w:t xml:space="preserve"> </w:t>
            </w:r>
            <w:r w:rsidR="00D55B72"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cooperative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learning</w:t>
            </w:r>
          </w:p>
          <w:p w14:paraId="2FA77E11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didattica laboratoriale</w:t>
            </w:r>
          </w:p>
          <w:p w14:paraId="2FA77E12" w14:textId="77777777" w:rsidR="00C61C89" w:rsidRPr="00D55B72" w:rsidRDefault="0070602F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55B72">
              <w:rPr>
                <w:rFonts w:ascii="Calibri" w:eastAsia="Calibri" w:hAnsi="Calibri" w:cs="Calibri"/>
                <w:sz w:val="20"/>
                <w:szCs w:val="20"/>
              </w:rPr>
              <w:t>DaD</w:t>
            </w:r>
          </w:p>
          <w:p w14:paraId="2FA77E13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altro: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4934" w:type="dxa"/>
            <w:gridSpan w:val="2"/>
          </w:tcPr>
          <w:p w14:paraId="2FA77E14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libri di testo formato cartaceo/ digitale</w:t>
            </w:r>
          </w:p>
          <w:p w14:paraId="2FA77E15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D55B72"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testi e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/ didattici di supporto</w:t>
            </w:r>
          </w:p>
          <w:p w14:paraId="2FA77E16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stampa specializzata</w:t>
            </w:r>
          </w:p>
          <w:p w14:paraId="2FA77E17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schede predisposte dall’insegnante</w:t>
            </w:r>
          </w:p>
          <w:p w14:paraId="2FA77E18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computer</w:t>
            </w:r>
          </w:p>
          <w:p w14:paraId="2FA77E19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uscite sul territorio</w:t>
            </w:r>
          </w:p>
          <w:p w14:paraId="2FA77E1A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sussidi audiovisivi</w:t>
            </w:r>
          </w:p>
          <w:p w14:paraId="2FA77E1B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giochi</w:t>
            </w:r>
          </w:p>
          <w:p w14:paraId="2FA77E1C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L.I.M. (lavagna interattiva multimediale)</w:t>
            </w:r>
          </w:p>
          <w:p w14:paraId="2FA77E1D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visite guidate</w:t>
            </w:r>
          </w:p>
          <w:p w14:paraId="2FA77E1E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videolezione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</w:t>
            </w:r>
          </w:p>
        </w:tc>
      </w:tr>
    </w:tbl>
    <w:p w14:paraId="2FA77E20" w14:textId="77777777" w:rsidR="00C61C89" w:rsidRPr="00D55B72" w:rsidRDefault="00C61C89" w:rsidP="00FE7F39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Grigliatabella"/>
        <w:tblW w:w="9780" w:type="dxa"/>
        <w:tblLayout w:type="fixed"/>
        <w:tblLook w:val="0000" w:firstRow="0" w:lastRow="0" w:firstColumn="0" w:lastColumn="0" w:noHBand="0" w:noVBand="0"/>
      </w:tblPr>
      <w:tblGrid>
        <w:gridCol w:w="2269"/>
        <w:gridCol w:w="7511"/>
      </w:tblGrid>
      <w:tr w:rsidR="00C61C89" w:rsidRPr="00D55B72" w14:paraId="2FA77E22" w14:textId="77777777" w:rsidTr="00B25959">
        <w:trPr>
          <w:trHeight w:val="226"/>
        </w:trPr>
        <w:tc>
          <w:tcPr>
            <w:tcW w:w="9780" w:type="dxa"/>
            <w:gridSpan w:val="2"/>
          </w:tcPr>
          <w:p w14:paraId="2FA77E21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Modalità di verifica</w:t>
            </w:r>
          </w:p>
        </w:tc>
      </w:tr>
      <w:tr w:rsidR="00C61C89" w:rsidRPr="00D55B72" w14:paraId="2FA77E2B" w14:textId="77777777" w:rsidTr="00B25959">
        <w:trPr>
          <w:trHeight w:val="1786"/>
        </w:trPr>
        <w:tc>
          <w:tcPr>
            <w:tcW w:w="2269" w:type="dxa"/>
          </w:tcPr>
          <w:p w14:paraId="2FA77E23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prove scritte</w:t>
            </w:r>
          </w:p>
        </w:tc>
        <w:tc>
          <w:tcPr>
            <w:tcW w:w="7511" w:type="dxa"/>
          </w:tcPr>
          <w:p w14:paraId="2FA77E24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componimenti</w:t>
            </w:r>
          </w:p>
          <w:p w14:paraId="2FA77E25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relazioni</w:t>
            </w:r>
          </w:p>
          <w:p w14:paraId="2FA77E26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sintesi</w:t>
            </w:r>
          </w:p>
          <w:p w14:paraId="2FA77E27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questionari aperti </w:t>
            </w:r>
          </w:p>
          <w:p w14:paraId="2FA77E28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questionari a scelta multipla</w:t>
            </w:r>
          </w:p>
          <w:p w14:paraId="2FA77E29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testi da completare</w:t>
            </w:r>
          </w:p>
          <w:p w14:paraId="2FA77E2A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altro: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C61C89" w:rsidRPr="00D55B72" w14:paraId="2FA77E32" w14:textId="77777777" w:rsidTr="00B25959">
        <w:trPr>
          <w:trHeight w:val="1266"/>
        </w:trPr>
        <w:tc>
          <w:tcPr>
            <w:tcW w:w="2269" w:type="dxa"/>
          </w:tcPr>
          <w:p w14:paraId="2FA77E2C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prove orali</w:t>
            </w:r>
          </w:p>
        </w:tc>
        <w:tc>
          <w:tcPr>
            <w:tcW w:w="7511" w:type="dxa"/>
          </w:tcPr>
          <w:p w14:paraId="2FA77E2D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interrogazioni</w:t>
            </w:r>
          </w:p>
          <w:p w14:paraId="2FA77E2E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relazione su attività svolte</w:t>
            </w:r>
          </w:p>
          <w:p w14:paraId="2FA77E2F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interventi</w:t>
            </w:r>
          </w:p>
          <w:p w14:paraId="2FA77E30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discussione su argomenti di studio</w:t>
            </w:r>
          </w:p>
          <w:p w14:paraId="2FA77E31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altro: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C61C89" w:rsidRPr="00D55B72" w14:paraId="2FA77E38" w14:textId="77777777" w:rsidTr="00B25959">
        <w:trPr>
          <w:trHeight w:val="1006"/>
        </w:trPr>
        <w:tc>
          <w:tcPr>
            <w:tcW w:w="2269" w:type="dxa"/>
          </w:tcPr>
          <w:p w14:paraId="2FA77E33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prove pratiche</w:t>
            </w:r>
          </w:p>
        </w:tc>
        <w:tc>
          <w:tcPr>
            <w:tcW w:w="7511" w:type="dxa"/>
          </w:tcPr>
          <w:p w14:paraId="2FA77E34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prove grafiche</w:t>
            </w:r>
          </w:p>
          <w:p w14:paraId="2FA77E35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prove strumentali e vocali</w:t>
            </w:r>
          </w:p>
          <w:p w14:paraId="2FA77E36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test motori</w:t>
            </w:r>
          </w:p>
          <w:p w14:paraId="2FA77E37" w14:textId="77777777" w:rsidR="00C61C89" w:rsidRPr="00D55B72" w:rsidRDefault="007A1271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altro: </w:t>
            </w:r>
            <w:r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</w:tbl>
    <w:tbl>
      <w:tblPr>
        <w:tblStyle w:val="a9"/>
        <w:tblW w:w="9628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209"/>
        <w:gridCol w:w="3209"/>
        <w:gridCol w:w="3210"/>
      </w:tblGrid>
      <w:tr w:rsidR="00C61C89" w:rsidRPr="00D55B72" w14:paraId="2FA77E3D" w14:textId="77777777">
        <w:trPr>
          <w:trHeight w:val="756"/>
          <w:jc w:val="center"/>
        </w:trPr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77E39" w14:textId="77777777" w:rsidR="00C61C89" w:rsidRPr="00D55B72" w:rsidRDefault="00C61C89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FA77E3A" w14:textId="77777777" w:rsidR="00C61C89" w:rsidRPr="00D55B72" w:rsidRDefault="0070602F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Alì Terme</w:t>
            </w:r>
            <w:r w:rsidR="007A1271" w:rsidRPr="00D55B7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r w:rsidR="007A1271" w:rsidRPr="00D55B72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77E3B" w14:textId="77777777" w:rsidR="00C61C89" w:rsidRPr="00D55B72" w:rsidRDefault="00C61C89" w:rsidP="00FE7F39">
            <w:pPr>
              <w:shd w:val="clear" w:color="auto" w:fill="FFFFFF" w:themeFill="background1"/>
            </w:pP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77E3C" w14:textId="77777777" w:rsidR="00C61C89" w:rsidRPr="00D55B72" w:rsidRDefault="00C61C89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aa"/>
        <w:tblW w:w="949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735"/>
        <w:gridCol w:w="5536"/>
        <w:gridCol w:w="180"/>
        <w:gridCol w:w="210"/>
      </w:tblGrid>
      <w:tr w:rsidR="00C61C89" w:rsidRPr="00D55B72" w14:paraId="2FA77E43" w14:textId="77777777" w:rsidTr="0070602F">
        <w:trPr>
          <w:trHeight w:val="29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77E3E" w14:textId="77777777" w:rsidR="00C61C89" w:rsidRPr="00D55B72" w:rsidRDefault="00C61C89" w:rsidP="00FE7F39">
            <w:pPr>
              <w:shd w:val="clear" w:color="auto" w:fill="FFFFFF" w:themeFill="background1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77E3F" w14:textId="77777777" w:rsidR="00C61C89" w:rsidRPr="00D55B72" w:rsidRDefault="00C61C89" w:rsidP="00FE7F39">
            <w:pPr>
              <w:shd w:val="clear" w:color="auto" w:fill="FFFFFF" w:themeFill="background1"/>
            </w:pPr>
          </w:p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77E40" w14:textId="77777777" w:rsidR="00C61C89" w:rsidRPr="00D55B72" w:rsidRDefault="00C61C89" w:rsidP="00FE7F39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77E41" w14:textId="77777777" w:rsidR="00C61C89" w:rsidRPr="00D55B72" w:rsidRDefault="00C61C89" w:rsidP="00FE7F39">
            <w:pPr>
              <w:shd w:val="clear" w:color="auto" w:fill="FFFFFF" w:themeFill="background1"/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77E42" w14:textId="77777777" w:rsidR="00C61C89" w:rsidRPr="00D55B72" w:rsidRDefault="00C61C89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E6F" w:rsidRPr="00D55B72" w14:paraId="2FA77E4B" w14:textId="77777777" w:rsidTr="0070602F">
        <w:trPr>
          <w:trHeight w:val="29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77E44" w14:textId="77777777" w:rsidR="00323E6F" w:rsidRPr="00D55B72" w:rsidRDefault="00323E6F" w:rsidP="00FE7F39">
            <w:pPr>
              <w:shd w:val="clear" w:color="auto" w:fill="FFFFFF" w:themeFill="background1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77E45" w14:textId="77777777" w:rsidR="00323E6F" w:rsidRPr="00D55B72" w:rsidRDefault="00323E6F" w:rsidP="00FE7F39">
            <w:pPr>
              <w:shd w:val="clear" w:color="auto" w:fill="FFFFFF" w:themeFill="background1"/>
            </w:pPr>
          </w:p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77E46" w14:textId="77777777" w:rsidR="00323E6F" w:rsidRDefault="0070602F" w:rsidP="00FE7F39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hd w:val="clear" w:color="auto" w:fill="FFFFFF" w:themeFill="background1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Il Docente</w:t>
            </w:r>
          </w:p>
          <w:p w14:paraId="2FA77E47" w14:textId="77777777" w:rsidR="0070602F" w:rsidRPr="00D55B72" w:rsidRDefault="0070602F" w:rsidP="00FE7F39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77E48" w14:textId="77777777" w:rsidR="00323E6F" w:rsidRDefault="00323E6F" w:rsidP="00FE7F39">
            <w:pPr>
              <w:shd w:val="clear" w:color="auto" w:fill="FFFFFF" w:themeFill="background1"/>
            </w:pPr>
          </w:p>
          <w:p w14:paraId="2FA77E49" w14:textId="77777777" w:rsidR="0070602F" w:rsidRPr="00D55B72" w:rsidRDefault="0070602F" w:rsidP="00FE7F39">
            <w:pPr>
              <w:shd w:val="clear" w:color="auto" w:fill="FFFFFF" w:themeFill="background1"/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77E4A" w14:textId="77777777" w:rsidR="00323E6F" w:rsidRPr="00D55B72" w:rsidRDefault="00323E6F" w:rsidP="00FE7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</w:p>
        </w:tc>
      </w:tr>
    </w:tbl>
    <w:p w14:paraId="2FA77E4C" w14:textId="77777777" w:rsidR="00C61C89" w:rsidRPr="00D55B72" w:rsidRDefault="00C61C89" w:rsidP="007060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6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</w:p>
    <w:p w14:paraId="2FA77E4D" w14:textId="77777777" w:rsidR="00B25959" w:rsidRPr="00D55B72" w:rsidRDefault="00B2595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6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</w:p>
    <w:sectPr w:rsidR="00B25959" w:rsidRPr="00D55B72" w:rsidSect="00A13A40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284" w:right="720" w:bottom="720" w:left="720" w:header="426" w:footer="25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658DF" w14:textId="77777777" w:rsidR="001E3B11" w:rsidRDefault="001E3B11">
      <w:r>
        <w:separator/>
      </w:r>
    </w:p>
  </w:endnote>
  <w:endnote w:type="continuationSeparator" w:id="0">
    <w:p w14:paraId="23DE5863" w14:textId="77777777" w:rsidR="001E3B11" w:rsidRDefault="001E3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Quattrocento">
    <w:altName w:val="Candara"/>
    <w:charset w:val="00"/>
    <w:family w:val="roman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77E5B" w14:textId="71AB5D2B" w:rsidR="00C61C89" w:rsidRDefault="00C61C89" w:rsidP="00EE10F8">
    <w:pPr>
      <w:pBdr>
        <w:top w:val="single" w:sz="18" w:space="0" w:color="A6A6A6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3292F" w14:textId="3341FF6C" w:rsidR="00114816" w:rsidRPr="00114816" w:rsidRDefault="00114816" w:rsidP="00114816">
    <w:pPr>
      <w:pBdr>
        <w:top w:val="single" w:sz="4" w:space="1" w:color="2683C6"/>
      </w:pBdr>
      <w:suppressAutoHyphens/>
      <w:jc w:val="center"/>
      <w:rPr>
        <w:rFonts w:ascii="Calibri Light" w:hAnsi="Calibri Light" w:cs="Century Gothic"/>
        <w:kern w:val="1"/>
        <w:sz w:val="20"/>
        <w:szCs w:val="22"/>
        <w:lang w:eastAsia="zh-CN"/>
      </w:rPr>
    </w:pPr>
    <w:r w:rsidRPr="00114816">
      <w:rPr>
        <w:rFonts w:ascii="Calibri Light" w:hAnsi="Calibri Light" w:cs="Century Gothic"/>
        <w:kern w:val="1"/>
        <w:sz w:val="20"/>
        <w:szCs w:val="22"/>
        <w:lang w:eastAsia="zh-CN"/>
      </w:rPr>
      <w:t xml:space="preserve">Via M. T. Federico, 98021 Alì Terme (ME) tel. 0942 573219 - </w:t>
    </w:r>
    <w:r w:rsidRPr="00114816">
      <w:rPr>
        <w:rFonts w:ascii="Calibri Light" w:hAnsi="Calibri Light" w:cs="Century Gothic"/>
        <w:kern w:val="1"/>
        <w:sz w:val="20"/>
        <w:szCs w:val="22"/>
        <w:lang w:val="fr-FR" w:eastAsia="zh-CN"/>
      </w:rPr>
      <w:t>C.F. 97105820837</w:t>
    </w:r>
  </w:p>
  <w:p w14:paraId="6EBFBED2" w14:textId="77777777" w:rsidR="00114816" w:rsidRPr="00114816" w:rsidRDefault="00E135FC" w:rsidP="00114816">
    <w:pPr>
      <w:tabs>
        <w:tab w:val="center" w:pos="4819"/>
        <w:tab w:val="right" w:pos="9638"/>
      </w:tabs>
      <w:jc w:val="center"/>
      <w:rPr>
        <w:rFonts w:ascii="Calibri Light" w:hAnsi="Calibri Light" w:cs="Century Gothic"/>
        <w:color w:val="0000FF"/>
        <w:kern w:val="1"/>
        <w:sz w:val="20"/>
        <w:szCs w:val="22"/>
        <w:lang w:eastAsia="zh-CN"/>
      </w:rPr>
    </w:pPr>
    <w:hyperlink r:id="rId1" w:history="1">
      <w:r w:rsidR="00114816" w:rsidRPr="00114816">
        <w:rPr>
          <w:rFonts w:ascii="Calibri Light" w:hAnsi="Calibri Light" w:cs="Century Gothic"/>
          <w:kern w:val="1"/>
          <w:sz w:val="20"/>
          <w:szCs w:val="22"/>
          <w:lang w:eastAsia="zh-CN"/>
        </w:rPr>
        <w:t>meic83700p@pec.istruzione.it</w:t>
      </w:r>
    </w:hyperlink>
    <w:r w:rsidR="00114816" w:rsidRPr="00114816">
      <w:rPr>
        <w:rFonts w:ascii="Calibri Light" w:hAnsi="Calibri Light" w:cs="Century Gothic"/>
        <w:kern w:val="1"/>
        <w:sz w:val="20"/>
        <w:szCs w:val="22"/>
        <w:lang w:eastAsia="zh-CN"/>
      </w:rPr>
      <w:t xml:space="preserve">  - </w:t>
    </w:r>
    <w:hyperlink r:id="rId2" w:history="1">
      <w:r w:rsidR="00114816" w:rsidRPr="00114816">
        <w:rPr>
          <w:rFonts w:ascii="Calibri Light" w:hAnsi="Calibri Light" w:cs="Century Gothic"/>
          <w:kern w:val="1"/>
          <w:sz w:val="20"/>
          <w:szCs w:val="22"/>
          <w:lang w:eastAsia="zh-CN"/>
        </w:rPr>
        <w:t>meic83700p@istruzione.it</w:t>
      </w:r>
    </w:hyperlink>
    <w:r w:rsidR="00114816" w:rsidRPr="00114816">
      <w:rPr>
        <w:rFonts w:ascii="Calibri Light" w:hAnsi="Calibri Light" w:cs="Century Gothic"/>
        <w:kern w:val="1"/>
        <w:sz w:val="20"/>
        <w:szCs w:val="22"/>
        <w:lang w:eastAsia="zh-CN"/>
      </w:rPr>
      <w:t xml:space="preserve">  </w:t>
    </w:r>
    <w:r w:rsidR="00114816" w:rsidRPr="00114816">
      <w:rPr>
        <w:rFonts w:ascii="Calibri Light" w:hAnsi="Calibri Light" w:cs="Century Gothic"/>
        <w:kern w:val="1"/>
        <w:sz w:val="18"/>
        <w:szCs w:val="22"/>
        <w:lang w:eastAsia="zh-CN"/>
      </w:rPr>
      <w:t xml:space="preserve">- </w:t>
    </w:r>
    <w:hyperlink r:id="rId3" w:history="1">
      <w:r w:rsidR="00114816" w:rsidRPr="00114816">
        <w:rPr>
          <w:rFonts w:ascii="Calibri Light" w:hAnsi="Calibri Light" w:cs="Century Gothic"/>
          <w:kern w:val="1"/>
          <w:sz w:val="20"/>
          <w:szCs w:val="22"/>
          <w:lang w:eastAsia="zh-CN"/>
        </w:rPr>
        <w:t>www.icstefanodarrigo.edu.it</w:t>
      </w:r>
    </w:hyperlink>
  </w:p>
  <w:p w14:paraId="2F70264F" w14:textId="4FD4D6D1" w:rsidR="00114816" w:rsidRDefault="00114816">
    <w:pPr>
      <w:pStyle w:val="Pidipagina"/>
    </w:pPr>
  </w:p>
  <w:p w14:paraId="2FA77E5F" w14:textId="77777777" w:rsidR="00C61C89" w:rsidRDefault="00C61C8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0CA3B" w14:textId="77777777" w:rsidR="001E3B11" w:rsidRDefault="001E3B11">
      <w:r>
        <w:separator/>
      </w:r>
    </w:p>
  </w:footnote>
  <w:footnote w:type="continuationSeparator" w:id="0">
    <w:p w14:paraId="494AD6B1" w14:textId="77777777" w:rsidR="001E3B11" w:rsidRDefault="001E3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77E5A" w14:textId="77777777" w:rsidR="00C61C89" w:rsidRDefault="00C61C8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C3ABF" w14:textId="05A8B587" w:rsidR="00E5749A" w:rsidRPr="00E5749A" w:rsidRDefault="00E5749A" w:rsidP="00E5749A">
    <w:pPr>
      <w:pStyle w:val="Intestazione"/>
      <w:tabs>
        <w:tab w:val="clear" w:pos="4819"/>
      </w:tabs>
      <w:spacing w:line="320" w:lineRule="exact"/>
      <w:ind w:left="1701"/>
      <w:rPr>
        <w:rFonts w:ascii="Palace Script MT" w:hAnsi="Palace Script MT"/>
        <w:kern w:val="1"/>
        <w:sz w:val="48"/>
        <w:lang w:eastAsia="zh-CN"/>
      </w:rPr>
    </w:pPr>
    <w:bookmarkStart w:id="0" w:name="_Hlk140056995"/>
    <w:r w:rsidRPr="00E5749A">
      <w:rPr>
        <w:rFonts w:ascii="Palace Script MT" w:hAnsi="Palace Script MT"/>
        <w:noProof/>
        <w:kern w:val="1"/>
        <w:sz w:val="48"/>
      </w:rPr>
      <w:drawing>
        <wp:anchor distT="0" distB="0" distL="114300" distR="114300" simplePos="0" relativeHeight="251663360" behindDoc="0" locked="0" layoutInCell="1" allowOverlap="1" wp14:anchorId="5FE33C2E" wp14:editId="2B8893D8">
          <wp:simplePos x="0" y="0"/>
          <wp:positionH relativeFrom="column">
            <wp:posOffset>4516755</wp:posOffset>
          </wp:positionH>
          <wp:positionV relativeFrom="paragraph">
            <wp:posOffset>10795</wp:posOffset>
          </wp:positionV>
          <wp:extent cx="480695" cy="463550"/>
          <wp:effectExtent l="0" t="0" r="0" b="0"/>
          <wp:wrapSquare wrapText="bothSides"/>
          <wp:docPr id="1232" name="Immagine 1232" descr="Immagine che contiene frutto, mela, disegno, illustrazion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2" name="Immagine 1232" descr="Immagine che contiene frutto, mela, disegno, illustrazion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695" cy="463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749A">
      <w:rPr>
        <w:rFonts w:ascii="Palace Script MT" w:hAnsi="Palace Script MT"/>
        <w:noProof/>
        <w:kern w:val="1"/>
        <w:sz w:val="48"/>
      </w:rPr>
      <w:drawing>
        <wp:anchor distT="0" distB="0" distL="114300" distR="114300" simplePos="0" relativeHeight="251660288" behindDoc="0" locked="0" layoutInCell="1" allowOverlap="1" wp14:anchorId="319C84DC" wp14:editId="5CA1B906">
          <wp:simplePos x="0" y="0"/>
          <wp:positionH relativeFrom="margin">
            <wp:posOffset>-19050</wp:posOffset>
          </wp:positionH>
          <wp:positionV relativeFrom="paragraph">
            <wp:posOffset>127635</wp:posOffset>
          </wp:positionV>
          <wp:extent cx="523875" cy="349250"/>
          <wp:effectExtent l="0" t="0" r="9525" b="0"/>
          <wp:wrapSquare wrapText="bothSides"/>
          <wp:docPr id="1233" name="Immagine 1233" descr="Immagine che contiene stella, bandiera, Blu elettrico, Blu intens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" name="Immagine 1233" descr="Immagine che contiene stella, bandiera, Blu elettrico, Blu intens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34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749A">
      <w:rPr>
        <w:rFonts w:ascii="Century Gothic" w:eastAsia="Century Gothic" w:hAnsi="Century Gothic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4343F17F" wp14:editId="20947892">
          <wp:simplePos x="0" y="0"/>
          <wp:positionH relativeFrom="margin">
            <wp:posOffset>594360</wp:posOffset>
          </wp:positionH>
          <wp:positionV relativeFrom="paragraph">
            <wp:posOffset>43815</wp:posOffset>
          </wp:positionV>
          <wp:extent cx="419100" cy="470535"/>
          <wp:effectExtent l="0" t="0" r="0" b="5715"/>
          <wp:wrapSquare wrapText="bothSides"/>
          <wp:docPr id="1234" name="Immagine 1234" descr="Immagine che contiene nero, oscurità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4" name="Immagine 1234" descr="Immagine che contiene nero, oscurità&#10;&#10;Descrizione generata automaticamente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749A">
      <w:rPr>
        <w:rFonts w:ascii="Quattrocento" w:hAnsi="Quattrocento" w:cs="Calibri Light"/>
        <w:noProof/>
        <w:kern w:val="28"/>
        <w:sz w:val="22"/>
        <w:szCs w:val="28"/>
      </w:rPr>
      <w:drawing>
        <wp:anchor distT="0" distB="0" distL="114300" distR="114300" simplePos="0" relativeHeight="251661312" behindDoc="1" locked="0" layoutInCell="1" allowOverlap="1" wp14:anchorId="7AE22DEF" wp14:editId="5209332B">
          <wp:simplePos x="0" y="0"/>
          <wp:positionH relativeFrom="column">
            <wp:posOffset>5403850</wp:posOffset>
          </wp:positionH>
          <wp:positionV relativeFrom="paragraph">
            <wp:posOffset>58420</wp:posOffset>
          </wp:positionV>
          <wp:extent cx="800100" cy="400050"/>
          <wp:effectExtent l="0" t="0" r="0" b="0"/>
          <wp:wrapTight wrapText="bothSides">
            <wp:wrapPolygon edited="0">
              <wp:start x="0" y="0"/>
              <wp:lineTo x="0" y="20571"/>
              <wp:lineTo x="21086" y="20571"/>
              <wp:lineTo x="21086" y="0"/>
              <wp:lineTo x="0" y="0"/>
            </wp:wrapPolygon>
          </wp:wrapTight>
          <wp:docPr id="1235" name="Immagine 1235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5" name="Immagine 1235" descr="Immagine che contiene testo, Carattere, logo, Elementi grafici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49A">
      <w:rPr>
        <w:rFonts w:ascii="Century Gothic" w:eastAsia="Century Gothic" w:hAnsi="Century Gothic"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45FCD083" wp14:editId="0ED80DE8">
          <wp:simplePos x="0" y="0"/>
          <wp:positionH relativeFrom="column">
            <wp:posOffset>5051425</wp:posOffset>
          </wp:positionH>
          <wp:positionV relativeFrom="paragraph">
            <wp:posOffset>55245</wp:posOffset>
          </wp:positionV>
          <wp:extent cx="352425" cy="459105"/>
          <wp:effectExtent l="0" t="0" r="9525" b="0"/>
          <wp:wrapSquare wrapText="bothSides"/>
          <wp:docPr id="1236" name="Immagine 1236" descr="Immagine che contiene clipart, Elementi grafici, illustrazion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" name="Immagine 1236" descr="Immagine che contiene clipart, Elementi grafici, illustrazione&#10;&#10;Descrizione generata automaticamente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749A">
      <w:rPr>
        <w:rFonts w:ascii="Palace Script MT" w:hAnsi="Palace Script MT"/>
        <w:kern w:val="1"/>
        <w:sz w:val="48"/>
        <w:lang w:eastAsia="zh-CN"/>
      </w:rPr>
      <w:t>Ministero dell’Istruzione e del Merito</w:t>
    </w:r>
  </w:p>
  <w:p w14:paraId="40469EA2" w14:textId="77777777" w:rsidR="00E5749A" w:rsidRPr="00E5749A" w:rsidRDefault="00E5749A" w:rsidP="00E5749A">
    <w:pPr>
      <w:tabs>
        <w:tab w:val="center" w:pos="4819"/>
        <w:tab w:val="right" w:pos="9638"/>
      </w:tabs>
      <w:spacing w:line="320" w:lineRule="exact"/>
      <w:ind w:left="1701"/>
      <w:rPr>
        <w:rFonts w:ascii="Quattrocento" w:hAnsi="Quattrocento" w:cs="Calibri Light"/>
        <w:kern w:val="28"/>
        <w:sz w:val="25"/>
        <w:szCs w:val="25"/>
        <w:lang w:eastAsia="zh-CN"/>
      </w:rPr>
    </w:pPr>
    <w:r w:rsidRPr="00E5749A">
      <w:rPr>
        <w:rFonts w:ascii="Quattrocento" w:hAnsi="Quattrocento" w:cs="Calibri Light"/>
        <w:kern w:val="28"/>
        <w:sz w:val="25"/>
        <w:szCs w:val="25"/>
        <w:lang w:eastAsia="zh-CN"/>
      </w:rPr>
      <w:t xml:space="preserve">Istituto Comprensivo Statale Stefano D’Arrigo </w:t>
    </w:r>
  </w:p>
  <w:p w14:paraId="70408065" w14:textId="77777777" w:rsidR="00E5749A" w:rsidRPr="00E5749A" w:rsidRDefault="00E5749A" w:rsidP="00E5749A">
    <w:pPr>
      <w:tabs>
        <w:tab w:val="center" w:pos="0"/>
        <w:tab w:val="right" w:pos="9638"/>
      </w:tabs>
      <w:spacing w:after="200" w:line="320" w:lineRule="exact"/>
      <w:ind w:left="1701"/>
      <w:rPr>
        <w:rFonts w:ascii="Quattrocento" w:hAnsi="Quattrocento" w:cs="Calibri Light"/>
        <w:kern w:val="28"/>
        <w:sz w:val="21"/>
        <w:szCs w:val="21"/>
        <w:lang w:eastAsia="zh-CN"/>
      </w:rPr>
    </w:pPr>
    <w:r w:rsidRPr="00E5749A">
      <w:rPr>
        <w:rFonts w:ascii="Quattrocento" w:hAnsi="Quattrocento" w:cs="Calibri Light"/>
        <w:kern w:val="28"/>
        <w:sz w:val="21"/>
        <w:szCs w:val="21"/>
        <w:lang w:eastAsia="zh-CN"/>
      </w:rPr>
      <w:t xml:space="preserve">Alì Terme - Scuola ad indirizzo musicale – </w:t>
    </w:r>
    <w:r w:rsidRPr="00E5749A">
      <w:rPr>
        <w:rFonts w:ascii="Quattrocento" w:hAnsi="Quattrocento" w:cs="Calibri Light"/>
        <w:kern w:val="28"/>
        <w:sz w:val="18"/>
        <w:szCs w:val="21"/>
        <w:lang w:eastAsia="zh-CN"/>
      </w:rPr>
      <w:t>MEIC83700P</w:t>
    </w:r>
  </w:p>
  <w:bookmarkEnd w:id="0"/>
  <w:p w14:paraId="12BA698A" w14:textId="6540E547" w:rsidR="00E5749A" w:rsidRDefault="00E5749A">
    <w:pPr>
      <w:pStyle w:val="Intestazione"/>
    </w:pPr>
  </w:p>
  <w:p w14:paraId="2FA77E5E" w14:textId="77777777" w:rsidR="0070602F" w:rsidRPr="0070602F" w:rsidRDefault="0070602F" w:rsidP="0070602F">
    <w:pPr>
      <w:pStyle w:val="Intestazione"/>
      <w:rPr>
        <w:rFonts w:eastAsia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C89"/>
    <w:rsid w:val="0008221D"/>
    <w:rsid w:val="000C306C"/>
    <w:rsid w:val="00114816"/>
    <w:rsid w:val="001E3584"/>
    <w:rsid w:val="001E3B11"/>
    <w:rsid w:val="00323E6F"/>
    <w:rsid w:val="00545DA5"/>
    <w:rsid w:val="0070602F"/>
    <w:rsid w:val="00795213"/>
    <w:rsid w:val="007A1271"/>
    <w:rsid w:val="00A13A40"/>
    <w:rsid w:val="00A1719A"/>
    <w:rsid w:val="00B25959"/>
    <w:rsid w:val="00BD2AAB"/>
    <w:rsid w:val="00BD6CB4"/>
    <w:rsid w:val="00C42576"/>
    <w:rsid w:val="00C61C89"/>
    <w:rsid w:val="00CE1F72"/>
    <w:rsid w:val="00D55B72"/>
    <w:rsid w:val="00D975CB"/>
    <w:rsid w:val="00E135FC"/>
    <w:rsid w:val="00E5749A"/>
    <w:rsid w:val="00EE10F8"/>
    <w:rsid w:val="00EE43A5"/>
    <w:rsid w:val="00FE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7D45"/>
  <w15:docId w15:val="{552ED676-FEC6-43E2-8C63-890AF4737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0602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602F"/>
  </w:style>
  <w:style w:type="paragraph" w:styleId="Pidipagina">
    <w:name w:val="footer"/>
    <w:basedOn w:val="Normale"/>
    <w:link w:val="PidipaginaCarattere"/>
    <w:uiPriority w:val="99"/>
    <w:unhideWhenUsed/>
    <w:rsid w:val="0070602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602F"/>
  </w:style>
  <w:style w:type="character" w:styleId="Collegamentoipertestuale">
    <w:name w:val="Hyperlink"/>
    <w:basedOn w:val="Carpredefinitoparagrafo"/>
    <w:uiPriority w:val="99"/>
    <w:unhideWhenUsed/>
    <w:rsid w:val="0070602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602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602F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B259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tefanodarrigo.edu.it" TargetMode="External"/><Relationship Id="rId2" Type="http://schemas.openxmlformats.org/officeDocument/2006/relationships/hyperlink" Target="mailto:meic83700p@istruzione.it" TargetMode="External"/><Relationship Id="rId1" Type="http://schemas.openxmlformats.org/officeDocument/2006/relationships/hyperlink" Target="mailto:meic83700p@pec.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debora di bella</cp:lastModifiedBy>
  <cp:revision>8</cp:revision>
  <cp:lastPrinted>2021-05-26T09:03:00Z</cp:lastPrinted>
  <dcterms:created xsi:type="dcterms:W3CDTF">2022-06-03T13:58:00Z</dcterms:created>
  <dcterms:modified xsi:type="dcterms:W3CDTF">2023-10-03T22:07:00Z</dcterms:modified>
</cp:coreProperties>
</file>